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DBB3" w14:textId="77777777" w:rsidR="00413DBC" w:rsidRDefault="00BC5995">
      <w:r w:rsidRPr="00BC5995">
        <w:rPr>
          <w:b/>
          <w:u w:val="single"/>
        </w:rPr>
        <w:t>CHEM 8B, Lecture 13</w:t>
      </w:r>
      <w:r>
        <w:t xml:space="preserve"> – Carbohydrate Nomenclature</w:t>
      </w:r>
    </w:p>
    <w:p w14:paraId="5C6D2FCD" w14:textId="77777777" w:rsidR="00BC5995" w:rsidRDefault="00BC5995">
      <w:r>
        <w:t>- Fischer Projections</w:t>
      </w:r>
    </w:p>
    <w:p w14:paraId="63CFBA24" w14:textId="77777777" w:rsidR="00BC5995" w:rsidRDefault="00BC5995">
      <w:r>
        <w:t>- Stereochemistry</w:t>
      </w:r>
    </w:p>
    <w:p w14:paraId="3324DBC8" w14:textId="77777777" w:rsidR="00BC5995" w:rsidRDefault="00BC5995">
      <w:pPr>
        <w:pBdr>
          <w:bottom w:val="single" w:sz="12" w:space="1" w:color="auto"/>
        </w:pBdr>
      </w:pPr>
      <w:r>
        <w:t>- Haworth Projections &amp; Chair Conformations</w:t>
      </w:r>
    </w:p>
    <w:p w14:paraId="2810664B" w14:textId="77777777" w:rsidR="00BC5995" w:rsidRDefault="00BC5995"/>
    <w:p w14:paraId="18310E89" w14:textId="77777777" w:rsidR="00BC5995" w:rsidRDefault="00BC5995" w:rsidP="00BC5995">
      <w:pPr>
        <w:rPr>
          <w:b/>
        </w:rPr>
      </w:pPr>
      <w:r w:rsidRPr="00BC5995">
        <w:rPr>
          <w:b/>
        </w:rPr>
        <w:t>Fischer Projections</w:t>
      </w:r>
      <w:r>
        <w:rPr>
          <w:b/>
        </w:rPr>
        <w:t xml:space="preserve"> &amp; Conventions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075598" w14:textId="77777777" w:rsidR="00BC5995" w:rsidRDefault="00BC5995" w:rsidP="00BC5995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573F82A9" wp14:editId="3A847A1E">
            <wp:extent cx="2260600" cy="626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US"/>
        </w:rPr>
        <w:drawing>
          <wp:inline distT="0" distB="0" distL="0" distR="0" wp14:anchorId="074D99E2" wp14:editId="4715236E">
            <wp:extent cx="914400" cy="130192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EF0">
        <w:rPr>
          <w:b/>
        </w:rPr>
        <w:tab/>
      </w:r>
      <w:r w:rsidR="00D24EF0" w:rsidRPr="00D24EF0">
        <w:t>assign R/S</w:t>
      </w:r>
    </w:p>
    <w:p w14:paraId="0D6B6810" w14:textId="77777777" w:rsidR="00BC5995" w:rsidRDefault="00BC5995" w:rsidP="00BC5995">
      <w:pPr>
        <w:rPr>
          <w:b/>
        </w:rPr>
      </w:pPr>
    </w:p>
    <w:p w14:paraId="6C83D7FF" w14:textId="77777777" w:rsidR="00BC5995" w:rsidRDefault="00BC5995" w:rsidP="00BC5995">
      <w:pPr>
        <w:rPr>
          <w:b/>
        </w:rPr>
      </w:pPr>
    </w:p>
    <w:p w14:paraId="19023598" w14:textId="77777777" w:rsidR="00BC5995" w:rsidRPr="00575F3B" w:rsidRDefault="00BC5995" w:rsidP="00BC5995">
      <w:pPr>
        <w:rPr>
          <w:b/>
        </w:rPr>
      </w:pPr>
      <w:r w:rsidRPr="00575F3B">
        <w:rPr>
          <w:b/>
        </w:rPr>
        <w:t>Sugar Classification</w:t>
      </w:r>
    </w:p>
    <w:p w14:paraId="04CEC7B0" w14:textId="77777777" w:rsidR="00BC5995" w:rsidRDefault="00BC5995" w:rsidP="00BC5995"/>
    <w:p w14:paraId="0BCF58A6" w14:textId="77777777" w:rsidR="00D24EF0" w:rsidRDefault="00D24EF0" w:rsidP="00BC5995">
      <w:pPr>
        <w:ind w:firstLine="720"/>
      </w:pPr>
      <w:r w:rsidRPr="00D24EF0">
        <w:rPr>
          <w:u w:val="single"/>
        </w:rPr>
        <w:t>D / L</w:t>
      </w:r>
      <w:r>
        <w:t xml:space="preserve"> assignment based on </w:t>
      </w:r>
      <w:r w:rsidRPr="00D24EF0">
        <w:rPr>
          <w:b/>
        </w:rPr>
        <w:t>penultimate carbon</w:t>
      </w:r>
      <w:r>
        <w:t xml:space="preserve"> only</w:t>
      </w:r>
    </w:p>
    <w:p w14:paraId="2C888424" w14:textId="77777777" w:rsidR="00D24EF0" w:rsidRDefault="00D24EF0" w:rsidP="00BC5995">
      <w:pPr>
        <w:ind w:firstLine="720"/>
      </w:pPr>
    </w:p>
    <w:p w14:paraId="0C421686" w14:textId="77777777" w:rsidR="00BC5995" w:rsidRDefault="00BC5995" w:rsidP="00BC5995">
      <w:pPr>
        <w:ind w:firstLine="720"/>
      </w:pPr>
      <w:r>
        <w:t xml:space="preserve">Prefix: </w:t>
      </w:r>
      <w:proofErr w:type="spellStart"/>
      <w:r w:rsidRPr="00575F3B">
        <w:rPr>
          <w:i/>
        </w:rPr>
        <w:t>aldo</w:t>
      </w:r>
      <w:proofErr w:type="spellEnd"/>
      <w:r>
        <w:t xml:space="preserve">- or </w:t>
      </w:r>
      <w:r w:rsidRPr="00575F3B">
        <w:rPr>
          <w:i/>
        </w:rPr>
        <w:t>keto</w:t>
      </w:r>
      <w:r>
        <w:t>- for aldehyde or ketone, respectively</w:t>
      </w:r>
    </w:p>
    <w:p w14:paraId="5E66C40E" w14:textId="77777777" w:rsidR="00BC5995" w:rsidRDefault="00BC5995" w:rsidP="00BC5995"/>
    <w:p w14:paraId="277C41D3" w14:textId="77777777" w:rsidR="00BC5995" w:rsidRDefault="00BC5995" w:rsidP="00BC5995">
      <w:pPr>
        <w:ind w:firstLine="720"/>
      </w:pPr>
      <w:r>
        <w:t>Infix: -</w:t>
      </w:r>
      <w:r w:rsidRPr="00575F3B">
        <w:rPr>
          <w:i/>
        </w:rPr>
        <w:t>tri-, -</w:t>
      </w:r>
      <w:proofErr w:type="spellStart"/>
      <w:r w:rsidRPr="00575F3B">
        <w:rPr>
          <w:i/>
        </w:rPr>
        <w:t>tetr</w:t>
      </w:r>
      <w:proofErr w:type="spellEnd"/>
      <w:r w:rsidRPr="00575F3B">
        <w:rPr>
          <w:i/>
        </w:rPr>
        <w:t>-, -pent-, -hex-, -hept</w:t>
      </w:r>
      <w:r>
        <w:t>-, etc. for the number of carbons</w:t>
      </w:r>
    </w:p>
    <w:p w14:paraId="64F61557" w14:textId="77777777" w:rsidR="00BC5995" w:rsidRDefault="00BC5995" w:rsidP="00BC5995">
      <w:pPr>
        <w:ind w:firstLine="720"/>
      </w:pPr>
    </w:p>
    <w:p w14:paraId="4F9D94B4" w14:textId="77777777" w:rsidR="00BC5995" w:rsidRDefault="00BC5995" w:rsidP="00D24EF0">
      <w:pPr>
        <w:ind w:firstLine="720"/>
      </w:pPr>
      <w:r>
        <w:t xml:space="preserve">Suffix: </w:t>
      </w:r>
      <w:r w:rsidRPr="00575F3B">
        <w:rPr>
          <w:i/>
        </w:rPr>
        <w:t>-</w:t>
      </w:r>
      <w:proofErr w:type="spellStart"/>
      <w:r w:rsidRPr="00575F3B">
        <w:rPr>
          <w:i/>
        </w:rPr>
        <w:t>ose</w:t>
      </w:r>
      <w:proofErr w:type="spellEnd"/>
      <w:r>
        <w:t xml:space="preserve"> for sugars!</w:t>
      </w:r>
    </w:p>
    <w:p w14:paraId="6B5E9F05" w14:textId="77777777" w:rsidR="00BC5995" w:rsidRDefault="00D24EF0" w:rsidP="00BC5995">
      <w:pPr>
        <w:jc w:val="center"/>
      </w:pPr>
      <w:r>
        <w:rPr>
          <w:noProof/>
          <w:lang w:eastAsia="en-US"/>
        </w:rPr>
        <w:drawing>
          <wp:inline distT="0" distB="0" distL="0" distR="0" wp14:anchorId="10FD12DF" wp14:editId="57C9BBAB">
            <wp:extent cx="3700145" cy="1693545"/>
            <wp:effectExtent l="0" t="0" r="8255" b="825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776A8" w14:textId="77777777" w:rsidR="00BC5995" w:rsidRDefault="00BC5995" w:rsidP="00BC5995">
      <w:pPr>
        <w:jc w:val="center"/>
      </w:pPr>
    </w:p>
    <w:p w14:paraId="415FDDFA" w14:textId="77777777" w:rsidR="00BC5995" w:rsidRPr="00D24EF0" w:rsidRDefault="00BC5995" w:rsidP="00BC5995">
      <w:pPr>
        <w:rPr>
          <w:u w:val="single"/>
        </w:rPr>
      </w:pPr>
    </w:p>
    <w:p w14:paraId="15D39C96" w14:textId="77777777" w:rsidR="00BC5995" w:rsidRPr="00D24EF0" w:rsidRDefault="00BC5995" w:rsidP="00BC5995">
      <w:pPr>
        <w:rPr>
          <w:b/>
        </w:rPr>
      </w:pPr>
      <w:r w:rsidRPr="00D24EF0">
        <w:rPr>
          <w:u w:val="single"/>
        </w:rPr>
        <w:t>Stereochemistry Review</w:t>
      </w:r>
      <w:r w:rsidR="00D24EF0" w:rsidRPr="00D24EF0">
        <w:t xml:space="preserve"> (</w:t>
      </w:r>
      <w:r w:rsidR="00D24EF0">
        <w:rPr>
          <w:b/>
        </w:rPr>
        <w:t xml:space="preserve">Enantiomers </w:t>
      </w:r>
      <w:r w:rsidR="00D24EF0" w:rsidRPr="00D24EF0">
        <w:t>vs.</w:t>
      </w:r>
      <w:r w:rsidR="00D24EF0">
        <w:rPr>
          <w:b/>
        </w:rPr>
        <w:t xml:space="preserve"> Diastereomers </w:t>
      </w:r>
      <w:r w:rsidR="00D24EF0" w:rsidRPr="00D24EF0">
        <w:t xml:space="preserve">and </w:t>
      </w:r>
      <w:r w:rsidR="00D24EF0">
        <w:rPr>
          <w:b/>
        </w:rPr>
        <w:t>Epimers</w:t>
      </w:r>
      <w:r w:rsidR="00D24EF0" w:rsidRPr="00D24EF0">
        <w:t>)</w:t>
      </w:r>
    </w:p>
    <w:p w14:paraId="722AD505" w14:textId="77777777" w:rsidR="00BC5995" w:rsidRDefault="00BC5995" w:rsidP="00BC5995"/>
    <w:p w14:paraId="703B194C" w14:textId="77777777" w:rsidR="00BC5995" w:rsidRDefault="00D24EF0" w:rsidP="00D24EF0">
      <w:pPr>
        <w:jc w:val="center"/>
      </w:pPr>
      <w:r>
        <w:rPr>
          <w:noProof/>
          <w:lang w:eastAsia="en-US"/>
        </w:rPr>
        <w:drawing>
          <wp:inline distT="0" distB="0" distL="0" distR="0" wp14:anchorId="713173F9" wp14:editId="113B0408">
            <wp:extent cx="5029200" cy="1487814"/>
            <wp:effectExtent l="0" t="0" r="0" b="1079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65" cy="148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67BD0" w14:textId="77777777" w:rsidR="00D24EF0" w:rsidRDefault="00D24EF0" w:rsidP="00BC5995"/>
    <w:p w14:paraId="79089022" w14:textId="77777777" w:rsidR="00D24EF0" w:rsidRDefault="00D24EF0" w:rsidP="00BC5995"/>
    <w:p w14:paraId="588E63AF" w14:textId="77777777" w:rsidR="00D24EF0" w:rsidRDefault="00D24EF0" w:rsidP="00BC5995"/>
    <w:p w14:paraId="699309D0" w14:textId="77777777" w:rsidR="00D24EF0" w:rsidRDefault="00D24EF0" w:rsidP="00BC5995"/>
    <w:p w14:paraId="48EC5737" w14:textId="77777777" w:rsidR="00D24EF0" w:rsidRDefault="00D24EF0" w:rsidP="00D24EF0">
      <w:pPr>
        <w:rPr>
          <w:b/>
        </w:rPr>
      </w:pPr>
      <w:r>
        <w:t xml:space="preserve">Equilibrium between Open and </w:t>
      </w:r>
      <w:r w:rsidRPr="00D24EF0">
        <w:rPr>
          <w:b/>
        </w:rPr>
        <w:t>C</w:t>
      </w:r>
      <w:r w:rsidR="00BC5995" w:rsidRPr="00D24EF0">
        <w:rPr>
          <w:b/>
        </w:rPr>
        <w:t xml:space="preserve">losed </w:t>
      </w:r>
      <w:r w:rsidRPr="00D24EF0">
        <w:rPr>
          <w:b/>
        </w:rPr>
        <w:t>Forms of Sugars</w:t>
      </w:r>
      <w:r>
        <w:rPr>
          <w:b/>
        </w:rPr>
        <w:t xml:space="preserve">: Pyranoses </w:t>
      </w:r>
      <w:r w:rsidRPr="00D24EF0">
        <w:t>and Furanoses</w:t>
      </w:r>
    </w:p>
    <w:p w14:paraId="2DDAACFA" w14:textId="77777777" w:rsidR="00D24EF0" w:rsidRDefault="00D24EF0" w:rsidP="00D24EF0"/>
    <w:p w14:paraId="392ABE0D" w14:textId="77777777" w:rsidR="00D24EF0" w:rsidRDefault="00D24EF0" w:rsidP="00D24EF0">
      <w:r>
        <w:rPr>
          <w:noProof/>
          <w:lang w:eastAsia="en-US"/>
        </w:rPr>
        <w:lastRenderedPageBreak/>
        <w:drawing>
          <wp:inline distT="0" distB="0" distL="0" distR="0" wp14:anchorId="20166207" wp14:editId="15BB6616">
            <wp:extent cx="2235200" cy="109220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9BA49" w14:textId="77777777" w:rsidR="00D24EF0" w:rsidRDefault="00D24EF0" w:rsidP="00BC5995"/>
    <w:p w14:paraId="50FC59E3" w14:textId="77777777" w:rsidR="00BC5995" w:rsidRDefault="00BC5995" w:rsidP="00BC5995"/>
    <w:p w14:paraId="7C112B5C" w14:textId="77777777" w:rsidR="00D24EF0" w:rsidRDefault="00D24EF0" w:rsidP="00BC5995"/>
    <w:p w14:paraId="39B956B8" w14:textId="77777777" w:rsidR="00D24EF0" w:rsidRDefault="00D24EF0" w:rsidP="00BC5995">
      <w:pPr>
        <w:rPr>
          <w:i/>
        </w:rPr>
      </w:pPr>
      <w:r w:rsidRPr="00D24EF0">
        <w:rPr>
          <w:i/>
        </w:rPr>
        <w:t>If it were LEFT UP to me, I’d be DOWN RIGHT angry!</w:t>
      </w:r>
    </w:p>
    <w:p w14:paraId="164092B5" w14:textId="77777777" w:rsidR="00D24EF0" w:rsidRPr="00D24EF0" w:rsidRDefault="00D24EF0" w:rsidP="00BC5995">
      <w:pPr>
        <w:rPr>
          <w:i/>
        </w:rPr>
      </w:pPr>
    </w:p>
    <w:p w14:paraId="4648F6A1" w14:textId="77777777" w:rsidR="00BC5995" w:rsidRDefault="00BC5995" w:rsidP="00D24EF0">
      <w:pPr>
        <w:jc w:val="center"/>
      </w:pPr>
      <w:r>
        <w:rPr>
          <w:noProof/>
        </w:rPr>
        <w:drawing>
          <wp:inline distT="0" distB="0" distL="0" distR="0" wp14:anchorId="51480EAB" wp14:editId="54678432">
            <wp:extent cx="4792345" cy="2099945"/>
            <wp:effectExtent l="0" t="0" r="8255" b="825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6643" w14:textId="77777777" w:rsidR="00BC5995" w:rsidRDefault="00BC5995" w:rsidP="00BC5995"/>
    <w:p w14:paraId="0DA20823" w14:textId="77777777" w:rsidR="00BC5995" w:rsidRDefault="00BC5995" w:rsidP="00BC5995">
      <w:r>
        <w:t>Draw the C2-epimer of glucose in open and closed form (Haworth &amp; chair):</w:t>
      </w:r>
    </w:p>
    <w:p w14:paraId="1C1EDA7E" w14:textId="77777777" w:rsidR="00D24EF0" w:rsidRDefault="00D24EF0" w:rsidP="00BC5995"/>
    <w:p w14:paraId="66B0DAF4" w14:textId="77777777" w:rsidR="00D24EF0" w:rsidRDefault="00D24EF0" w:rsidP="00BC5995"/>
    <w:p w14:paraId="29CCB1E9" w14:textId="77777777" w:rsidR="00BC5995" w:rsidRDefault="00D24EF0" w:rsidP="00D24EF0">
      <w:pPr>
        <w:jc w:val="right"/>
      </w:pPr>
      <w:r>
        <w:rPr>
          <w:noProof/>
          <w:lang w:eastAsia="en-US"/>
        </w:rPr>
        <w:drawing>
          <wp:inline distT="0" distB="0" distL="0" distR="0" wp14:anchorId="22475658" wp14:editId="25C84231">
            <wp:extent cx="3674745" cy="2108200"/>
            <wp:effectExtent l="0" t="0" r="825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2075F" w14:textId="77777777" w:rsidR="00534D60" w:rsidRDefault="00534D60" w:rsidP="00D24EF0">
      <w:pPr>
        <w:jc w:val="right"/>
      </w:pPr>
    </w:p>
    <w:p w14:paraId="1071852E" w14:textId="77777777" w:rsidR="00534D60" w:rsidRDefault="00534D60" w:rsidP="00534D60"/>
    <w:p w14:paraId="6E0EFBFE" w14:textId="77777777" w:rsidR="00534D60" w:rsidRDefault="00534D60" w:rsidP="00534D60"/>
    <w:p w14:paraId="4FE627A6" w14:textId="77777777" w:rsidR="00534D60" w:rsidRDefault="00534D60" w:rsidP="00534D60"/>
    <w:p w14:paraId="4B8BE631" w14:textId="77777777" w:rsidR="00534D60" w:rsidRDefault="00534D60" w:rsidP="00534D60"/>
    <w:p w14:paraId="510ACC4D" w14:textId="77777777" w:rsidR="00534D60" w:rsidRDefault="00534D60" w:rsidP="00534D60"/>
    <w:p w14:paraId="264C9265" w14:textId="77777777" w:rsidR="00534D60" w:rsidRDefault="00534D60" w:rsidP="00534D60"/>
    <w:p w14:paraId="62990029" w14:textId="77777777" w:rsidR="00534D60" w:rsidRDefault="00534D60" w:rsidP="00534D60"/>
    <w:p w14:paraId="22A80C13" w14:textId="77777777" w:rsidR="00534D60" w:rsidRDefault="00534D60" w:rsidP="00534D60"/>
    <w:p w14:paraId="23E3ECF3" w14:textId="77777777" w:rsidR="00237CD5" w:rsidRDefault="00534D60" w:rsidP="00534D60">
      <w:pPr>
        <w:rPr>
          <w:b/>
        </w:rPr>
      </w:pPr>
      <w:r w:rsidRPr="00237CD5">
        <w:rPr>
          <w:b/>
        </w:rPr>
        <w:t>Reactions of Monosaccharides</w:t>
      </w:r>
      <w:r w:rsidR="00237CD5">
        <w:rPr>
          <w:b/>
        </w:rPr>
        <w:t>, Part 1</w:t>
      </w:r>
      <w:r w:rsidRPr="00237CD5">
        <w:rPr>
          <w:b/>
        </w:rPr>
        <w:t xml:space="preserve"> </w:t>
      </w:r>
    </w:p>
    <w:p w14:paraId="7A05FB05" w14:textId="77777777" w:rsidR="00237CD5" w:rsidRPr="00237CD5" w:rsidRDefault="00237CD5" w:rsidP="00534D60">
      <w:pPr>
        <w:rPr>
          <w:b/>
        </w:rPr>
      </w:pPr>
      <w:r w:rsidRPr="00237CD5">
        <w:t>(</w:t>
      </w:r>
      <w:proofErr w:type="gramStart"/>
      <w:r w:rsidRPr="00237CD5">
        <w:t>head</w:t>
      </w:r>
      <w:proofErr w:type="gramEnd"/>
      <w:r w:rsidRPr="00237CD5">
        <w:t xml:space="preserve"> start on lecture 14)</w:t>
      </w:r>
    </w:p>
    <w:p w14:paraId="527BD95D" w14:textId="77777777" w:rsidR="00237CD5" w:rsidRDefault="00237CD5" w:rsidP="00534D60"/>
    <w:p w14:paraId="744EAA03" w14:textId="7B84E22B" w:rsidR="00237CD5" w:rsidRDefault="00237CD5" w:rsidP="00534D60">
      <w:pPr>
        <w:rPr>
          <w:i/>
        </w:rPr>
      </w:pPr>
      <w:r>
        <w:rPr>
          <w:i/>
        </w:rPr>
        <w:t>Is the sugar reacting</w:t>
      </w:r>
      <w:r w:rsidRPr="00237CD5">
        <w:rPr>
          <w:i/>
        </w:rPr>
        <w:t xml:space="preserve"> with a nucleophile or electrophile?</w:t>
      </w:r>
    </w:p>
    <w:p w14:paraId="33E598B6" w14:textId="0A205929" w:rsidR="007359B4" w:rsidRDefault="007359B4" w:rsidP="00534D60">
      <w:pPr>
        <w:rPr>
          <w:i/>
        </w:rPr>
      </w:pPr>
    </w:p>
    <w:p w14:paraId="1609219C" w14:textId="775B1B7C" w:rsidR="007359B4" w:rsidRDefault="007359B4" w:rsidP="00534D60">
      <w:pPr>
        <w:rPr>
          <w:i/>
        </w:rPr>
      </w:pPr>
    </w:p>
    <w:p w14:paraId="7D3A5EA0" w14:textId="77777777" w:rsidR="007359B4" w:rsidRPr="00237CD5" w:rsidRDefault="007359B4" w:rsidP="00534D60">
      <w:pPr>
        <w:rPr>
          <w:i/>
        </w:rPr>
      </w:pPr>
    </w:p>
    <w:p w14:paraId="08DD1E25" w14:textId="77777777" w:rsidR="00237CD5" w:rsidRDefault="00237CD5" w:rsidP="00534D60"/>
    <w:p w14:paraId="25DA1808" w14:textId="77777777" w:rsidR="00237CD5" w:rsidRDefault="00237CD5" w:rsidP="00237CD5">
      <w:pPr>
        <w:jc w:val="center"/>
      </w:pPr>
      <w:r>
        <w:rPr>
          <w:noProof/>
          <w:lang w:eastAsia="en-US"/>
        </w:rPr>
        <w:drawing>
          <wp:inline distT="0" distB="0" distL="0" distR="0" wp14:anchorId="0EA00B93" wp14:editId="48F64375">
            <wp:extent cx="4419600" cy="3235909"/>
            <wp:effectExtent l="0" t="0" r="0" b="317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534" cy="324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8B34A" w14:textId="77777777" w:rsidR="00237CD5" w:rsidRDefault="00237CD5" w:rsidP="00237CD5">
      <w:pPr>
        <w:jc w:val="center"/>
      </w:pPr>
    </w:p>
    <w:p w14:paraId="2662E332" w14:textId="77777777" w:rsidR="00237CD5" w:rsidRPr="00237CD5" w:rsidRDefault="00237CD5" w:rsidP="00237CD5">
      <w:pPr>
        <w:rPr>
          <w:u w:val="single"/>
        </w:rPr>
      </w:pPr>
      <w:r w:rsidRPr="00237CD5">
        <w:rPr>
          <w:u w:val="single"/>
        </w:rPr>
        <w:t>Glycosidic Substitution</w:t>
      </w:r>
    </w:p>
    <w:p w14:paraId="3AB2A951" w14:textId="77777777" w:rsidR="00237CD5" w:rsidRDefault="00237CD5" w:rsidP="00237CD5"/>
    <w:p w14:paraId="73164C15" w14:textId="77777777" w:rsidR="00237CD5" w:rsidRDefault="00237CD5" w:rsidP="00237CD5">
      <w:r>
        <w:rPr>
          <w:noProof/>
          <w:lang w:eastAsia="en-US"/>
        </w:rPr>
        <w:drawing>
          <wp:inline distT="0" distB="0" distL="0" distR="0" wp14:anchorId="7771DB6F" wp14:editId="65FC1F04">
            <wp:extent cx="2133600" cy="1083945"/>
            <wp:effectExtent l="0" t="0" r="0" b="825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1C2A8" w14:textId="4A60C4D9" w:rsidR="00237CD5" w:rsidRDefault="00237CD5" w:rsidP="00237CD5"/>
    <w:p w14:paraId="7D6C9584" w14:textId="49B0DD3E" w:rsidR="007359B4" w:rsidRDefault="007359B4" w:rsidP="00237CD5"/>
    <w:p w14:paraId="0F869F5D" w14:textId="77777777" w:rsidR="007359B4" w:rsidRDefault="007359B4" w:rsidP="00237CD5"/>
    <w:p w14:paraId="2B09A0EA" w14:textId="2B6EF498" w:rsidR="007359B4" w:rsidRDefault="007359B4" w:rsidP="00237CD5"/>
    <w:p w14:paraId="5AAA3EEA" w14:textId="77777777" w:rsidR="007359B4" w:rsidRDefault="007359B4" w:rsidP="00237CD5"/>
    <w:p w14:paraId="5C4578C7" w14:textId="77777777" w:rsidR="00237CD5" w:rsidRDefault="00237CD5" w:rsidP="00237CD5"/>
    <w:p w14:paraId="70374AA6" w14:textId="77777777" w:rsidR="00237CD5" w:rsidRPr="00237CD5" w:rsidRDefault="00237CD5" w:rsidP="00237CD5">
      <w:pPr>
        <w:rPr>
          <w:u w:val="single"/>
        </w:rPr>
      </w:pPr>
      <w:r w:rsidRPr="00237CD5">
        <w:rPr>
          <w:u w:val="single"/>
        </w:rPr>
        <w:t>Nucleophilic Acyl Substitution</w:t>
      </w:r>
    </w:p>
    <w:p w14:paraId="1437B2C6" w14:textId="77777777" w:rsidR="00237CD5" w:rsidRDefault="00237CD5" w:rsidP="00237CD5"/>
    <w:p w14:paraId="37D22222" w14:textId="77777777" w:rsidR="00237CD5" w:rsidRDefault="00237CD5" w:rsidP="00237CD5">
      <w:r>
        <w:rPr>
          <w:noProof/>
          <w:lang w:eastAsia="en-US"/>
        </w:rPr>
        <w:drawing>
          <wp:inline distT="0" distB="0" distL="0" distR="0" wp14:anchorId="143ED9A9" wp14:editId="4A30EFE0">
            <wp:extent cx="5816600" cy="86360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441C7" w14:textId="77777777" w:rsidR="00237CD5" w:rsidRDefault="00237CD5" w:rsidP="00237CD5"/>
    <w:p w14:paraId="6E0C3772" w14:textId="77777777" w:rsidR="00237CD5" w:rsidRDefault="00237CD5" w:rsidP="00237CD5"/>
    <w:p w14:paraId="63DF93F7" w14:textId="5E28B6A4" w:rsidR="00237CD5" w:rsidRDefault="00237CD5" w:rsidP="00237CD5">
      <w:pPr>
        <w:rPr>
          <w:i/>
        </w:rPr>
      </w:pPr>
      <w:r w:rsidRPr="00237CD5">
        <w:rPr>
          <w:i/>
        </w:rPr>
        <w:t>Draw the products in each reaction…</w:t>
      </w:r>
    </w:p>
    <w:p w14:paraId="5AF38CC4" w14:textId="4C6C1737" w:rsidR="007359B4" w:rsidRDefault="007359B4" w:rsidP="00237CD5">
      <w:pPr>
        <w:rPr>
          <w:i/>
        </w:rPr>
      </w:pPr>
    </w:p>
    <w:p w14:paraId="69C374EA" w14:textId="77777777" w:rsidR="007359B4" w:rsidRPr="00237CD5" w:rsidRDefault="007359B4" w:rsidP="00237CD5">
      <w:pPr>
        <w:rPr>
          <w:i/>
        </w:rPr>
      </w:pPr>
    </w:p>
    <w:p w14:paraId="133C56DB" w14:textId="77777777" w:rsidR="00237CD5" w:rsidRDefault="00237CD5" w:rsidP="00237CD5"/>
    <w:p w14:paraId="0CDCC729" w14:textId="77777777" w:rsidR="00237CD5" w:rsidRDefault="00237CD5" w:rsidP="00237CD5"/>
    <w:p w14:paraId="0CD11AD5" w14:textId="6CCFD0A9" w:rsidR="00237CD5" w:rsidRDefault="007359B4" w:rsidP="00237CD5">
      <w:r>
        <w:object w:dxaOrig="4065" w:dyaOrig="4733" w14:anchorId="20C3BB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6pt;height:282.25pt" o:ole="">
            <v:imagedata r:id="rId16" o:title=""/>
          </v:shape>
          <o:OLEObject Type="Embed" ProgID="ChemDraw.Document.6.0" ShapeID="_x0000_i1025" DrawAspect="Content" ObjectID="_1698041983" r:id="rId17"/>
        </w:object>
      </w:r>
    </w:p>
    <w:p w14:paraId="4CFF13ED" w14:textId="77777777" w:rsidR="00237CD5" w:rsidRDefault="00237CD5" w:rsidP="00237CD5"/>
    <w:p w14:paraId="70AC4DED" w14:textId="77777777" w:rsidR="00237CD5" w:rsidRDefault="00237CD5" w:rsidP="00237CD5"/>
    <w:p w14:paraId="1D366D58" w14:textId="77777777" w:rsidR="00237CD5" w:rsidRDefault="00237CD5" w:rsidP="00237CD5"/>
    <w:p w14:paraId="4C0D8057" w14:textId="77777777" w:rsidR="00237CD5" w:rsidRDefault="00237CD5" w:rsidP="00237CD5"/>
    <w:p w14:paraId="3D016C5D" w14:textId="77777777" w:rsidR="00237CD5" w:rsidRDefault="00237CD5" w:rsidP="00237CD5"/>
    <w:p w14:paraId="7AA6EEB1" w14:textId="77777777" w:rsidR="00237CD5" w:rsidRDefault="00237CD5" w:rsidP="00237CD5"/>
    <w:p w14:paraId="7120045E" w14:textId="77777777" w:rsidR="00893A8D" w:rsidRDefault="00893A8D" w:rsidP="00237CD5"/>
    <w:p w14:paraId="745484F4" w14:textId="77777777" w:rsidR="00893A8D" w:rsidRDefault="00893A8D" w:rsidP="00237CD5"/>
    <w:p w14:paraId="697D79C0" w14:textId="77777777" w:rsidR="00893A8D" w:rsidRDefault="00893A8D" w:rsidP="00237CD5"/>
    <w:p w14:paraId="0DB4B75C" w14:textId="77777777" w:rsidR="00237CD5" w:rsidRDefault="00237CD5" w:rsidP="00237CD5">
      <w:r>
        <w:t>Next time…</w:t>
      </w:r>
    </w:p>
    <w:p w14:paraId="68EAFA85" w14:textId="77777777" w:rsidR="00237CD5" w:rsidRDefault="00237CD5" w:rsidP="00237CD5">
      <w:r>
        <w:t xml:space="preserve">- </w:t>
      </w:r>
      <w:r w:rsidR="00893A8D">
        <w:t xml:space="preserve">Ch 25.6: </w:t>
      </w:r>
      <w:r>
        <w:t>Reactions of sugars for unknown identification</w:t>
      </w:r>
    </w:p>
    <w:p w14:paraId="19999FB4" w14:textId="77777777" w:rsidR="00237CD5" w:rsidRDefault="00237CD5" w:rsidP="00237CD5">
      <w:r>
        <w:tab/>
        <w:t xml:space="preserve">- </w:t>
      </w:r>
      <w:r w:rsidR="00893A8D">
        <w:t>Reduction</w:t>
      </w:r>
    </w:p>
    <w:p w14:paraId="359078A2" w14:textId="77777777" w:rsidR="00893A8D" w:rsidRDefault="00893A8D" w:rsidP="00237CD5">
      <w:r>
        <w:tab/>
        <w:t>- Oxidation</w:t>
      </w:r>
    </w:p>
    <w:p w14:paraId="0270BA31" w14:textId="77777777" w:rsidR="00893A8D" w:rsidRDefault="00893A8D" w:rsidP="00237CD5">
      <w:r>
        <w:tab/>
        <w:t>- Kiliani-Fischer Chain Extension</w:t>
      </w:r>
    </w:p>
    <w:p w14:paraId="39A3AD63" w14:textId="72FF6C30" w:rsidR="00893A8D" w:rsidRDefault="00893A8D" w:rsidP="00237CD5">
      <w:r>
        <w:tab/>
        <w:t>- Wohl-Degradation</w:t>
      </w:r>
    </w:p>
    <w:p w14:paraId="4BE659A2" w14:textId="5F0980C7" w:rsidR="000E5103" w:rsidRDefault="000E5103" w:rsidP="00237CD5"/>
    <w:p w14:paraId="0A9E45D6" w14:textId="74E9D9A9" w:rsidR="000E5103" w:rsidRDefault="000E5103" w:rsidP="00237CD5"/>
    <w:p w14:paraId="01041DD1" w14:textId="77777777" w:rsidR="000E5103" w:rsidRDefault="000E5103" w:rsidP="000E5103">
      <w:r w:rsidRPr="00CD3107">
        <w:rPr>
          <w:b/>
          <w:u w:val="single"/>
        </w:rPr>
        <w:t>CHEM 8B, Lecture 14</w:t>
      </w:r>
      <w:r>
        <w:t xml:space="preserve"> – Carbohydrate Reactions</w:t>
      </w:r>
    </w:p>
    <w:p w14:paraId="15F89406" w14:textId="77777777" w:rsidR="000E5103" w:rsidRDefault="000E5103" w:rsidP="000E5103">
      <w:r>
        <w:t>Last time…pyranose reactions: acylation, alkylation, and glycosides</w:t>
      </w:r>
    </w:p>
    <w:p w14:paraId="7C536D63" w14:textId="77777777" w:rsidR="000E5103" w:rsidRDefault="000E5103" w:rsidP="000E5103">
      <w:r>
        <w:t>Today…Fischer projection reactions: identification of unknowns</w:t>
      </w:r>
    </w:p>
    <w:p w14:paraId="2798780C" w14:textId="77777777" w:rsidR="000E5103" w:rsidRDefault="000E5103" w:rsidP="000E5103">
      <w:r>
        <w:tab/>
        <w:t>- Oxidation &amp; reduction</w:t>
      </w:r>
    </w:p>
    <w:p w14:paraId="1F423702" w14:textId="77777777" w:rsidR="000E5103" w:rsidRDefault="000E5103" w:rsidP="000E5103">
      <w:pPr>
        <w:pBdr>
          <w:bottom w:val="single" w:sz="12" w:space="1" w:color="auto"/>
        </w:pBdr>
      </w:pPr>
      <w:r>
        <w:tab/>
        <w:t>- Chain lengthening &amp; shortening</w:t>
      </w:r>
    </w:p>
    <w:p w14:paraId="4A45089D" w14:textId="77777777" w:rsidR="000E5103" w:rsidRDefault="000E5103" w:rsidP="000E5103"/>
    <w:p w14:paraId="5568546A" w14:textId="77777777" w:rsidR="000E5103" w:rsidRPr="00CD3107" w:rsidRDefault="000E5103" w:rsidP="000E5103">
      <w:pPr>
        <w:rPr>
          <w:b/>
          <w:u w:val="single"/>
        </w:rPr>
      </w:pPr>
      <w:r w:rsidRPr="00CD3107">
        <w:rPr>
          <w:b/>
          <w:u w:val="single"/>
        </w:rPr>
        <w:t>Redox Reactions of Carbohydrates</w:t>
      </w:r>
    </w:p>
    <w:p w14:paraId="1E7B3722" w14:textId="77777777" w:rsidR="000E5103" w:rsidRDefault="000E5103" w:rsidP="000E5103"/>
    <w:p w14:paraId="77FED7E8" w14:textId="77777777" w:rsidR="000E5103" w:rsidRDefault="000E5103" w:rsidP="000E5103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780C6AF9" wp14:editId="0F70C2DA">
            <wp:extent cx="4813300" cy="25908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E734" w14:textId="77777777" w:rsidR="000E5103" w:rsidRDefault="000E5103" w:rsidP="000E5103"/>
    <w:p w14:paraId="588B7C8C" w14:textId="77777777" w:rsidR="000E5103" w:rsidRDefault="000E5103" w:rsidP="000E5103">
      <w:r>
        <w:tab/>
        <w:t>Ketoses too</w:t>
      </w:r>
    </w:p>
    <w:p w14:paraId="7A35EBB6" w14:textId="77777777" w:rsidR="000E5103" w:rsidRDefault="000E5103" w:rsidP="000E5103"/>
    <w:p w14:paraId="01A091B1" w14:textId="77777777" w:rsidR="000E5103" w:rsidRDefault="000E5103" w:rsidP="000E5103">
      <w:pPr>
        <w:jc w:val="center"/>
      </w:pPr>
      <w:r>
        <w:rPr>
          <w:noProof/>
          <w:lang w:eastAsia="en-US"/>
        </w:rPr>
        <w:drawing>
          <wp:inline distT="0" distB="0" distL="0" distR="0" wp14:anchorId="73EFEA5A" wp14:editId="55FE71A2">
            <wp:extent cx="4361954" cy="1061720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54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1EE6C" w14:textId="77777777" w:rsidR="000E5103" w:rsidRDefault="000E5103" w:rsidP="000E5103">
      <w:pPr>
        <w:jc w:val="center"/>
      </w:pPr>
    </w:p>
    <w:p w14:paraId="4D2464C6" w14:textId="77777777" w:rsidR="000E5103" w:rsidRDefault="000E5103" w:rsidP="000E5103">
      <w:pPr>
        <w:jc w:val="center"/>
      </w:pPr>
    </w:p>
    <w:p w14:paraId="083AE679" w14:textId="77777777" w:rsidR="000E5103" w:rsidRDefault="000E5103" w:rsidP="000E5103">
      <w:pPr>
        <w:jc w:val="center"/>
      </w:pPr>
    </w:p>
    <w:p w14:paraId="56A8665B" w14:textId="77777777" w:rsidR="000E5103" w:rsidRDefault="000E5103" w:rsidP="000E5103">
      <w:r>
        <w:tab/>
        <w:t>While we’re on the subject…</w:t>
      </w:r>
    </w:p>
    <w:p w14:paraId="156B85F5" w14:textId="77777777" w:rsidR="000E5103" w:rsidRDefault="000E5103" w:rsidP="000E5103"/>
    <w:p w14:paraId="58FEB3C3" w14:textId="77777777" w:rsidR="000E5103" w:rsidRDefault="000E5103" w:rsidP="000E5103">
      <w:pPr>
        <w:jc w:val="center"/>
      </w:pPr>
      <w:r>
        <w:rPr>
          <w:noProof/>
          <w:lang w:eastAsia="en-US"/>
        </w:rPr>
        <w:drawing>
          <wp:inline distT="0" distB="0" distL="0" distR="0" wp14:anchorId="1D5A4645" wp14:editId="2B46868E">
            <wp:extent cx="4258719" cy="1569720"/>
            <wp:effectExtent l="0" t="0" r="889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719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1CAD" w14:textId="77777777" w:rsidR="000E5103" w:rsidRDefault="000E5103" w:rsidP="000E5103">
      <w:pPr>
        <w:jc w:val="center"/>
      </w:pPr>
    </w:p>
    <w:p w14:paraId="2FAFF4B6" w14:textId="77777777" w:rsidR="000E5103" w:rsidRDefault="000E5103" w:rsidP="000E5103">
      <w:pPr>
        <w:jc w:val="center"/>
      </w:pPr>
    </w:p>
    <w:p w14:paraId="0C4BB81F" w14:textId="77777777" w:rsidR="000E5103" w:rsidRDefault="000E5103" w:rsidP="000E5103">
      <w:pPr>
        <w:jc w:val="center"/>
      </w:pPr>
    </w:p>
    <w:p w14:paraId="4FE3341C" w14:textId="77777777" w:rsidR="000E5103" w:rsidRDefault="000E5103" w:rsidP="000E5103">
      <w:pPr>
        <w:jc w:val="center"/>
      </w:pPr>
    </w:p>
    <w:p w14:paraId="5A52EE83" w14:textId="77777777" w:rsidR="000E5103" w:rsidRDefault="000E5103" w:rsidP="000E5103">
      <w:r w:rsidRPr="001E765C">
        <w:rPr>
          <w:b/>
          <w:u w:val="single"/>
        </w:rPr>
        <w:t>Optical Activity</w:t>
      </w:r>
      <w:r>
        <w:t xml:space="preserve"> = chirality</w:t>
      </w:r>
    </w:p>
    <w:p w14:paraId="3A94F759" w14:textId="77777777" w:rsidR="000E5103" w:rsidRDefault="000E5103" w:rsidP="000E5103">
      <w:r>
        <w:t>- Rotates plane-polarized light (PPL)</w:t>
      </w:r>
    </w:p>
    <w:p w14:paraId="7FE1F06A" w14:textId="77777777" w:rsidR="000E5103" w:rsidRDefault="000E5103" w:rsidP="000E5103"/>
    <w:p w14:paraId="19D0FF9B" w14:textId="77777777" w:rsidR="000E5103" w:rsidRPr="001E765C" w:rsidRDefault="000E5103" w:rsidP="000E5103">
      <w:pPr>
        <w:rPr>
          <w:i/>
        </w:rPr>
      </w:pPr>
      <w:r w:rsidRPr="001E765C">
        <w:rPr>
          <w:i/>
        </w:rPr>
        <w:t>Assign R/S configuration of each and determine relationship</w:t>
      </w:r>
      <w:r>
        <w:rPr>
          <w:i/>
        </w:rPr>
        <w:t>s</w:t>
      </w:r>
    </w:p>
    <w:p w14:paraId="01EAA2C5" w14:textId="77777777" w:rsidR="000E5103" w:rsidRDefault="000E5103" w:rsidP="000E5103"/>
    <w:p w14:paraId="217321A8" w14:textId="77777777" w:rsidR="000E5103" w:rsidRDefault="000E5103" w:rsidP="000E5103">
      <w:pPr>
        <w:jc w:val="center"/>
      </w:pPr>
    </w:p>
    <w:p w14:paraId="58DEE573" w14:textId="77777777" w:rsidR="000E5103" w:rsidRDefault="000E5103" w:rsidP="000E5103">
      <w:pPr>
        <w:jc w:val="center"/>
      </w:pPr>
      <w:r>
        <w:rPr>
          <w:noProof/>
          <w:lang w:eastAsia="en-US"/>
        </w:rPr>
        <w:drawing>
          <wp:inline distT="0" distB="0" distL="0" distR="0" wp14:anchorId="4BA4C5FC" wp14:editId="0B4C2A91">
            <wp:extent cx="3937000" cy="3937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55F31" w14:textId="77777777" w:rsidR="000E5103" w:rsidRDefault="000E5103" w:rsidP="000E5103">
      <w:pPr>
        <w:jc w:val="center"/>
      </w:pPr>
    </w:p>
    <w:p w14:paraId="20F1C2A7" w14:textId="77777777" w:rsidR="000E5103" w:rsidRDefault="000E5103" w:rsidP="000E5103">
      <w:pPr>
        <w:jc w:val="center"/>
      </w:pPr>
    </w:p>
    <w:p w14:paraId="75C55137" w14:textId="77777777" w:rsidR="000E5103" w:rsidRDefault="000E5103" w:rsidP="000E5103">
      <w:pPr>
        <w:jc w:val="center"/>
      </w:pPr>
    </w:p>
    <w:p w14:paraId="2DC98EF0" w14:textId="77777777" w:rsidR="000E5103" w:rsidRDefault="000E5103" w:rsidP="000E5103">
      <w:r>
        <w:lastRenderedPageBreak/>
        <w:t>Apply to reactions...</w:t>
      </w:r>
    </w:p>
    <w:p w14:paraId="287D4CA7" w14:textId="77777777" w:rsidR="000E5103" w:rsidRDefault="000E5103" w:rsidP="000E5103">
      <w:pPr>
        <w:jc w:val="center"/>
      </w:pPr>
      <w:r>
        <w:rPr>
          <w:noProof/>
          <w:lang w:eastAsia="en-US"/>
        </w:rPr>
        <w:drawing>
          <wp:inline distT="0" distB="0" distL="0" distR="0" wp14:anchorId="0409C43C" wp14:editId="05B9F72F">
            <wp:extent cx="2844800" cy="1295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276BC" w14:textId="77777777" w:rsidR="000E5103" w:rsidRDefault="000E5103" w:rsidP="000E5103">
      <w:pPr>
        <w:jc w:val="center"/>
      </w:pPr>
    </w:p>
    <w:p w14:paraId="15C202DC" w14:textId="77777777" w:rsidR="000E5103" w:rsidRDefault="000E5103" w:rsidP="000E5103">
      <w:pPr>
        <w:jc w:val="center"/>
      </w:pPr>
    </w:p>
    <w:p w14:paraId="4EF46F5D" w14:textId="77777777" w:rsidR="000E5103" w:rsidRDefault="000E5103" w:rsidP="000E5103">
      <w:pPr>
        <w:jc w:val="center"/>
      </w:pPr>
      <w:r>
        <w:rPr>
          <w:noProof/>
          <w:lang w:eastAsia="en-US"/>
        </w:rPr>
        <w:drawing>
          <wp:inline distT="0" distB="0" distL="0" distR="0" wp14:anchorId="4A4C8131" wp14:editId="74051AB3">
            <wp:extent cx="2844800" cy="1295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11A87" w14:textId="77777777" w:rsidR="000E5103" w:rsidRDefault="000E5103" w:rsidP="000E5103">
      <w:pPr>
        <w:jc w:val="center"/>
      </w:pPr>
    </w:p>
    <w:p w14:paraId="32437B6B" w14:textId="77777777" w:rsidR="000E5103" w:rsidRDefault="000E5103" w:rsidP="000E5103">
      <w:pPr>
        <w:jc w:val="center"/>
      </w:pPr>
    </w:p>
    <w:p w14:paraId="61E2918F" w14:textId="77777777" w:rsidR="000E5103" w:rsidRDefault="000E5103" w:rsidP="000E5103">
      <w:pPr>
        <w:jc w:val="center"/>
      </w:pPr>
    </w:p>
    <w:p w14:paraId="4BF7050C" w14:textId="77777777" w:rsidR="000E5103" w:rsidRDefault="000E5103" w:rsidP="000E5103">
      <w:pPr>
        <w:jc w:val="center"/>
      </w:pPr>
    </w:p>
    <w:p w14:paraId="5E897EFD" w14:textId="77777777" w:rsidR="000E5103" w:rsidRDefault="000E5103" w:rsidP="000E5103">
      <w:pPr>
        <w:jc w:val="center"/>
      </w:pPr>
    </w:p>
    <w:p w14:paraId="5BD9A3BF" w14:textId="77777777" w:rsidR="000E5103" w:rsidRDefault="000E5103" w:rsidP="000E5103">
      <w:pPr>
        <w:jc w:val="center"/>
      </w:pPr>
    </w:p>
    <w:p w14:paraId="476BCF8C" w14:textId="77777777" w:rsidR="000E5103" w:rsidRDefault="000E5103" w:rsidP="000E5103">
      <w:pPr>
        <w:jc w:val="center"/>
      </w:pPr>
    </w:p>
    <w:p w14:paraId="0E05FCB0" w14:textId="77777777" w:rsidR="000E5103" w:rsidRDefault="000E5103" w:rsidP="000E5103">
      <w:pPr>
        <w:jc w:val="center"/>
      </w:pPr>
    </w:p>
    <w:p w14:paraId="16BBA2B7" w14:textId="77777777" w:rsidR="000E5103" w:rsidRDefault="000E5103" w:rsidP="000E5103">
      <w:pPr>
        <w:jc w:val="center"/>
      </w:pPr>
    </w:p>
    <w:p w14:paraId="375DF17D" w14:textId="77777777" w:rsidR="000E5103" w:rsidRDefault="000E5103" w:rsidP="000E5103"/>
    <w:p w14:paraId="2A062C4B" w14:textId="77777777" w:rsidR="000E5103" w:rsidRDefault="000E5103" w:rsidP="000E5103"/>
    <w:p w14:paraId="49DDF198" w14:textId="77777777" w:rsidR="000E5103" w:rsidRDefault="000E5103" w:rsidP="000E5103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28A1E79" w14:textId="77777777" w:rsidR="000E5103" w:rsidRDefault="000E5103" w:rsidP="000E5103">
      <w:pPr>
        <w:jc w:val="center"/>
        <w:rPr>
          <w:b/>
          <w:u w:val="single"/>
        </w:rPr>
      </w:pPr>
      <w:r>
        <w:rPr>
          <w:noProof/>
          <w:lang w:eastAsia="en-US"/>
        </w:rPr>
        <w:lastRenderedPageBreak/>
        <w:drawing>
          <wp:inline distT="0" distB="0" distL="0" distR="0" wp14:anchorId="02DE466F" wp14:editId="2440B81D">
            <wp:extent cx="5276850" cy="162183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82" cy="162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FE205" w14:textId="77777777" w:rsidR="000E5103" w:rsidRDefault="000E5103" w:rsidP="000E5103">
      <w:pPr>
        <w:rPr>
          <w:b/>
          <w:u w:val="single"/>
        </w:rPr>
      </w:pPr>
    </w:p>
    <w:p w14:paraId="474EC065" w14:textId="77777777" w:rsidR="000E5103" w:rsidRPr="001E765C" w:rsidRDefault="000E5103" w:rsidP="000E5103">
      <w:pPr>
        <w:rPr>
          <w:b/>
          <w:u w:val="single"/>
        </w:rPr>
      </w:pPr>
      <w:r w:rsidRPr="001E765C">
        <w:rPr>
          <w:b/>
          <w:u w:val="single"/>
        </w:rPr>
        <w:t xml:space="preserve">Chain Lengthening: </w:t>
      </w:r>
      <w:proofErr w:type="spellStart"/>
      <w:r w:rsidRPr="001E765C">
        <w:rPr>
          <w:b/>
          <w:u w:val="single"/>
        </w:rPr>
        <w:t>Kiliani</w:t>
      </w:r>
      <w:proofErr w:type="spellEnd"/>
      <w:r w:rsidRPr="001E765C">
        <w:rPr>
          <w:b/>
          <w:u w:val="single"/>
        </w:rPr>
        <w:t>-Fisher Synthesis</w:t>
      </w:r>
    </w:p>
    <w:p w14:paraId="3337AFB8" w14:textId="77777777" w:rsidR="000E5103" w:rsidRDefault="000E5103" w:rsidP="000E5103"/>
    <w:p w14:paraId="7A5CF531" w14:textId="77777777" w:rsidR="000E5103" w:rsidRDefault="000E5103" w:rsidP="000E5103">
      <w:pPr>
        <w:jc w:val="center"/>
      </w:pPr>
      <w:r>
        <w:rPr>
          <w:noProof/>
          <w:lang w:eastAsia="en-US"/>
        </w:rPr>
        <w:drawing>
          <wp:inline distT="0" distB="0" distL="0" distR="0" wp14:anchorId="61E3F552" wp14:editId="014731E5">
            <wp:extent cx="4165600" cy="276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7405A" w14:textId="77777777" w:rsidR="000E5103" w:rsidRDefault="000E5103" w:rsidP="000E5103"/>
    <w:p w14:paraId="71AC97BB" w14:textId="77777777" w:rsidR="000E5103" w:rsidRDefault="000E5103" w:rsidP="000E5103"/>
    <w:p w14:paraId="0545D560" w14:textId="77777777" w:rsidR="000E5103" w:rsidRDefault="000E5103" w:rsidP="000E5103"/>
    <w:p w14:paraId="631781D7" w14:textId="77777777" w:rsidR="000E5103" w:rsidRDefault="000E5103" w:rsidP="000E5103"/>
    <w:p w14:paraId="17DCF744" w14:textId="77777777" w:rsidR="000E5103" w:rsidRPr="001E765C" w:rsidRDefault="000E5103" w:rsidP="000E5103">
      <w:pPr>
        <w:rPr>
          <w:b/>
          <w:u w:val="single"/>
        </w:rPr>
      </w:pPr>
      <w:r w:rsidRPr="001E765C">
        <w:rPr>
          <w:b/>
          <w:u w:val="single"/>
        </w:rPr>
        <w:t>Chain Shortening: Wohl Degradation</w:t>
      </w:r>
    </w:p>
    <w:p w14:paraId="13069D3C" w14:textId="77777777" w:rsidR="000E5103" w:rsidRDefault="000E5103" w:rsidP="000E5103"/>
    <w:p w14:paraId="7FCABCBE" w14:textId="77777777" w:rsidR="000E5103" w:rsidRDefault="000E5103" w:rsidP="000E5103">
      <w:pPr>
        <w:jc w:val="center"/>
      </w:pPr>
      <w:r>
        <w:rPr>
          <w:noProof/>
          <w:lang w:eastAsia="en-US"/>
        </w:rPr>
        <w:drawing>
          <wp:inline distT="0" distB="0" distL="0" distR="0" wp14:anchorId="2351CF46" wp14:editId="148962EF">
            <wp:extent cx="4089400" cy="2108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BCD6" w14:textId="77777777" w:rsidR="000E5103" w:rsidRDefault="000E5103" w:rsidP="000E5103">
      <w:pPr>
        <w:jc w:val="center"/>
      </w:pPr>
    </w:p>
    <w:p w14:paraId="66D4224D" w14:textId="77777777" w:rsidR="000E5103" w:rsidRDefault="000E5103" w:rsidP="000E5103">
      <w:r>
        <w:br w:type="page"/>
      </w:r>
    </w:p>
    <w:p w14:paraId="7334C587" w14:textId="77777777" w:rsidR="000E5103" w:rsidRPr="001E765C" w:rsidRDefault="000E5103" w:rsidP="000E5103">
      <w:pPr>
        <w:rPr>
          <w:u w:val="single"/>
        </w:rPr>
      </w:pPr>
      <w:r w:rsidRPr="001E765C">
        <w:rPr>
          <w:u w:val="single"/>
        </w:rPr>
        <w:lastRenderedPageBreak/>
        <w:t>A New Kind of Puzzle!</w:t>
      </w:r>
    </w:p>
    <w:p w14:paraId="4A8AB8EA" w14:textId="77777777" w:rsidR="000E5103" w:rsidRDefault="000E5103" w:rsidP="000E5103"/>
    <w:p w14:paraId="46E4C000" w14:textId="77777777" w:rsidR="000E5103" w:rsidRDefault="000E5103" w:rsidP="000E5103">
      <w:pPr>
        <w:jc w:val="both"/>
      </w:pPr>
      <w:r>
        <w:t xml:space="preserve">(Similar to 25.66) Unknown </w:t>
      </w:r>
      <w:r w:rsidRPr="001E765C">
        <w:rPr>
          <w:b/>
        </w:rPr>
        <w:t>A</w:t>
      </w:r>
      <w:r>
        <w:t xml:space="preserve"> is a D-</w:t>
      </w:r>
      <w:proofErr w:type="spellStart"/>
      <w:r>
        <w:t>aldotetrose</w:t>
      </w:r>
      <w:proofErr w:type="spellEnd"/>
      <w:r>
        <w:t xml:space="preserve"> that is reduced with sodium boro</w:t>
      </w:r>
      <w:r w:rsidRPr="00012604">
        <w:rPr>
          <w:b/>
          <w:bCs/>
          <w:i/>
          <w:iCs/>
        </w:rPr>
        <w:t>hydride</w:t>
      </w:r>
      <w:r>
        <w:t xml:space="preserve"> to optically active alditol </w:t>
      </w:r>
      <w:r w:rsidRPr="001E765C">
        <w:rPr>
          <w:b/>
        </w:rPr>
        <w:t>B</w:t>
      </w:r>
      <w:r>
        <w:t xml:space="preserve">. When unknown </w:t>
      </w:r>
      <w:r w:rsidRPr="001E765C">
        <w:rPr>
          <w:b/>
        </w:rPr>
        <w:t>A</w:t>
      </w:r>
      <w:r>
        <w:t xml:space="preserve"> is subjected to </w:t>
      </w:r>
      <w:proofErr w:type="spellStart"/>
      <w:r>
        <w:t>Kiliani</w:t>
      </w:r>
      <w:proofErr w:type="spellEnd"/>
      <w:r>
        <w:t xml:space="preserve">-Fisher synthesis, unknowns </w:t>
      </w:r>
      <w:r w:rsidRPr="001E765C">
        <w:rPr>
          <w:b/>
        </w:rPr>
        <w:t>C</w:t>
      </w:r>
      <w:r>
        <w:t xml:space="preserve"> and </w:t>
      </w:r>
      <w:r w:rsidRPr="001E765C">
        <w:rPr>
          <w:b/>
        </w:rPr>
        <w:t>D</w:t>
      </w:r>
      <w:r>
        <w:t xml:space="preserve"> are produced. Unknown </w:t>
      </w:r>
      <w:r w:rsidRPr="001E765C">
        <w:rPr>
          <w:b/>
        </w:rPr>
        <w:t>C</w:t>
      </w:r>
      <w:r>
        <w:t xml:space="preserve"> is oxidized with warm dilute nitric acid to yield optically active </w:t>
      </w:r>
      <w:proofErr w:type="spellStart"/>
      <w:r>
        <w:t>aldaric</w:t>
      </w:r>
      <w:proofErr w:type="spellEnd"/>
      <w:r>
        <w:t xml:space="preserve"> acid </w:t>
      </w:r>
      <w:r w:rsidRPr="001E765C">
        <w:rPr>
          <w:b/>
        </w:rPr>
        <w:t>E</w:t>
      </w:r>
      <w:r>
        <w:t xml:space="preserve"> while unknown </w:t>
      </w:r>
      <w:r w:rsidRPr="001E765C">
        <w:rPr>
          <w:b/>
        </w:rPr>
        <w:t>D</w:t>
      </w:r>
      <w:r>
        <w:t xml:space="preserve"> is oxidized to optically inactive </w:t>
      </w:r>
      <w:proofErr w:type="spellStart"/>
      <w:r>
        <w:t>aldaric</w:t>
      </w:r>
      <w:proofErr w:type="spellEnd"/>
      <w:r>
        <w:t xml:space="preserve"> acid </w:t>
      </w:r>
      <w:r w:rsidRPr="001E765C">
        <w:rPr>
          <w:b/>
        </w:rPr>
        <w:t>F</w:t>
      </w:r>
      <w:r>
        <w:t xml:space="preserve">. Show the reaction schemes and determine the structures of unknowns </w:t>
      </w:r>
      <w:r w:rsidRPr="001E765C">
        <w:rPr>
          <w:b/>
        </w:rPr>
        <w:t>A-F</w:t>
      </w:r>
      <w:r>
        <w:t>.</w:t>
      </w:r>
    </w:p>
    <w:p w14:paraId="50A6956B" w14:textId="77777777" w:rsidR="000E5103" w:rsidRDefault="000E5103" w:rsidP="000E5103"/>
    <w:p w14:paraId="21BF0669" w14:textId="77777777" w:rsidR="000E5103" w:rsidRDefault="000E5103" w:rsidP="000E5103"/>
    <w:p w14:paraId="3865AA22" w14:textId="77777777" w:rsidR="000E5103" w:rsidRDefault="000E5103" w:rsidP="000E5103"/>
    <w:p w14:paraId="2F3CB8D6" w14:textId="77777777" w:rsidR="000E5103" w:rsidRDefault="000E5103" w:rsidP="000E5103">
      <w:pPr>
        <w:jc w:val="center"/>
      </w:pPr>
      <w:r>
        <w:rPr>
          <w:noProof/>
          <w:lang w:eastAsia="en-US"/>
        </w:rPr>
        <w:drawing>
          <wp:inline distT="0" distB="0" distL="0" distR="0" wp14:anchorId="75A53A22" wp14:editId="5EB42199">
            <wp:extent cx="5937986" cy="3265170"/>
            <wp:effectExtent l="0" t="0" r="5715" b="1143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86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BC574" w14:textId="77777777" w:rsidR="000E5103" w:rsidRDefault="000E5103" w:rsidP="000E5103">
      <w:pPr>
        <w:jc w:val="center"/>
      </w:pPr>
    </w:p>
    <w:p w14:paraId="5822D991" w14:textId="77777777" w:rsidR="000E5103" w:rsidRDefault="000E5103" w:rsidP="000E5103">
      <w:pPr>
        <w:jc w:val="center"/>
      </w:pPr>
    </w:p>
    <w:p w14:paraId="4C017521" w14:textId="77777777" w:rsidR="000E5103" w:rsidRDefault="000E5103" w:rsidP="000E5103">
      <w:pPr>
        <w:jc w:val="center"/>
      </w:pPr>
    </w:p>
    <w:p w14:paraId="6EF74A94" w14:textId="77777777" w:rsidR="000E5103" w:rsidRDefault="000E5103" w:rsidP="000E5103"/>
    <w:p w14:paraId="1FF4F692" w14:textId="77777777" w:rsidR="000E5103" w:rsidRDefault="000E5103" w:rsidP="000E5103"/>
    <w:p w14:paraId="13A3FA9C" w14:textId="77777777" w:rsidR="000E5103" w:rsidRDefault="000E5103" w:rsidP="000E5103"/>
    <w:p w14:paraId="14D1F5A9" w14:textId="77777777" w:rsidR="000E5103" w:rsidRDefault="000E5103" w:rsidP="000E5103"/>
    <w:p w14:paraId="55CA16B4" w14:textId="77777777" w:rsidR="000E5103" w:rsidRDefault="000E5103" w:rsidP="000E5103"/>
    <w:p w14:paraId="44D5EE14" w14:textId="77777777" w:rsidR="000E5103" w:rsidRDefault="000E5103" w:rsidP="000E5103"/>
    <w:p w14:paraId="5E1B4450" w14:textId="77777777" w:rsidR="000E5103" w:rsidRDefault="000E5103" w:rsidP="000E5103"/>
    <w:p w14:paraId="5718A31A" w14:textId="77777777" w:rsidR="000E5103" w:rsidRDefault="000E5103" w:rsidP="000E5103"/>
    <w:p w14:paraId="673607D1" w14:textId="77777777" w:rsidR="000E5103" w:rsidRDefault="000E5103" w:rsidP="000E5103">
      <w:r w:rsidRPr="00496548">
        <w:rPr>
          <w:u w:val="single"/>
        </w:rPr>
        <w:t>Tomorrow</w:t>
      </w:r>
      <w:r>
        <w:t>…Q&amp;A Session starts @ 10am, BYOQ</w:t>
      </w:r>
    </w:p>
    <w:p w14:paraId="1ED6C1EE" w14:textId="77777777" w:rsidR="000E5103" w:rsidRDefault="000E5103" w:rsidP="000E5103"/>
    <w:p w14:paraId="2FDA9B9B" w14:textId="77777777" w:rsidR="000E5103" w:rsidRDefault="000E5103" w:rsidP="000E5103">
      <w:r w:rsidRPr="00496548">
        <w:rPr>
          <w:u w:val="single"/>
        </w:rPr>
        <w:t>This weekend</w:t>
      </w:r>
      <w:r>
        <w:t>…catch up &amp; get ahead!</w:t>
      </w:r>
    </w:p>
    <w:p w14:paraId="70906278" w14:textId="77777777" w:rsidR="000E5103" w:rsidRDefault="000E5103" w:rsidP="000E5103">
      <w:r>
        <w:t>- Carbohydrate HW (worksheet &amp; text)</w:t>
      </w:r>
    </w:p>
    <w:p w14:paraId="6E1E9BA3" w14:textId="77777777" w:rsidR="000E5103" w:rsidRDefault="000E5103" w:rsidP="000E5103">
      <w:r>
        <w:t>- Exam 2</w:t>
      </w:r>
    </w:p>
    <w:p w14:paraId="2745BAC5" w14:textId="77777777" w:rsidR="000E5103" w:rsidRDefault="000E5103" w:rsidP="000E5103">
      <w:r>
        <w:t>- Re-do HW / Worksheets</w:t>
      </w:r>
    </w:p>
    <w:p w14:paraId="391AE977" w14:textId="77777777" w:rsidR="000E5103" w:rsidRDefault="000E5103" w:rsidP="000E5103">
      <w:r>
        <w:t>- Lecture 15-16 Reading Questions</w:t>
      </w:r>
    </w:p>
    <w:p w14:paraId="587B4229" w14:textId="77777777" w:rsidR="000E5103" w:rsidRDefault="000E5103" w:rsidP="000E5103">
      <w:pPr>
        <w:rPr>
          <w:u w:val="single"/>
        </w:rPr>
      </w:pPr>
    </w:p>
    <w:p w14:paraId="0BA60720" w14:textId="77777777" w:rsidR="000E5103" w:rsidRDefault="000E5103" w:rsidP="000E5103">
      <w:r w:rsidRPr="00496548">
        <w:rPr>
          <w:u w:val="single"/>
        </w:rPr>
        <w:t>Next week</w:t>
      </w:r>
      <w:r>
        <w:t>…</w:t>
      </w:r>
    </w:p>
    <w:p w14:paraId="7B6BFD23" w14:textId="77777777" w:rsidR="000E5103" w:rsidRDefault="000E5103" w:rsidP="000E5103">
      <w:r>
        <w:t>- Amino Acids &amp; Lipids</w:t>
      </w:r>
    </w:p>
    <w:p w14:paraId="78DB0F7D" w14:textId="77777777" w:rsidR="000E5103" w:rsidRDefault="000E5103" w:rsidP="000E5103">
      <w:r>
        <w:t>- Cumulative Final Exam Friday 8/30</w:t>
      </w:r>
    </w:p>
    <w:p w14:paraId="06EE1E48" w14:textId="77777777" w:rsidR="000E5103" w:rsidRDefault="000E5103" w:rsidP="000E5103">
      <w:r>
        <w:tab/>
        <w:t>- No Chapter 18 (ethers &amp; epoxides)</w:t>
      </w:r>
    </w:p>
    <w:p w14:paraId="4A502E11" w14:textId="77777777" w:rsidR="000E5103" w:rsidRDefault="000E5103" w:rsidP="00237CD5"/>
    <w:sectPr w:rsidR="000E5103" w:rsidSect="000E5103">
      <w:headerReference w:type="default" r:id="rId28"/>
      <w:footerReference w:type="even" r:id="rId29"/>
      <w:footerReference w:type="default" r:id="rId3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8D43" w14:textId="77777777" w:rsidR="00400247" w:rsidRDefault="00400247" w:rsidP="00D24EF0">
      <w:r>
        <w:separator/>
      </w:r>
    </w:p>
  </w:endnote>
  <w:endnote w:type="continuationSeparator" w:id="0">
    <w:p w14:paraId="5A7232DA" w14:textId="77777777" w:rsidR="00400247" w:rsidRDefault="00400247" w:rsidP="00D2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9F60" w14:textId="77777777" w:rsidR="00237CD5" w:rsidRDefault="00237CD5" w:rsidP="00D24E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8094F" w14:textId="77777777" w:rsidR="00237CD5" w:rsidRDefault="00237CD5" w:rsidP="00D24E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406F" w14:textId="77777777" w:rsidR="00237CD5" w:rsidRDefault="00237CD5" w:rsidP="00D24E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L13-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A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0FC17D" w14:textId="77777777" w:rsidR="00237CD5" w:rsidRDefault="00237CD5" w:rsidP="00D24E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B9B3" w14:textId="77777777" w:rsidR="00400247" w:rsidRDefault="00400247" w:rsidP="00D24EF0">
      <w:r>
        <w:separator/>
      </w:r>
    </w:p>
  </w:footnote>
  <w:footnote w:type="continuationSeparator" w:id="0">
    <w:p w14:paraId="5FFC2B8F" w14:textId="77777777" w:rsidR="00400247" w:rsidRDefault="00400247" w:rsidP="00D2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2035" w14:textId="77777777" w:rsidR="00237CD5" w:rsidRDefault="00237CD5" w:rsidP="00D24EF0">
    <w:pPr>
      <w:pStyle w:val="Header"/>
      <w:jc w:val="right"/>
    </w:pPr>
    <w:r>
      <w:t>8B, Chapter 25.1-5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95"/>
    <w:rsid w:val="000E5103"/>
    <w:rsid w:val="00173ED5"/>
    <w:rsid w:val="00237CD5"/>
    <w:rsid w:val="00400247"/>
    <w:rsid w:val="00413DBC"/>
    <w:rsid w:val="00534D60"/>
    <w:rsid w:val="007359B4"/>
    <w:rsid w:val="00893A8D"/>
    <w:rsid w:val="00A358D5"/>
    <w:rsid w:val="00BC5995"/>
    <w:rsid w:val="00D24EF0"/>
    <w:rsid w:val="00D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DA531"/>
  <w14:defaultImageDpi w14:val="300"/>
  <w15:docId w15:val="{30F37DEE-6886-48FD-A666-E49B5843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4E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EF0"/>
  </w:style>
  <w:style w:type="paragraph" w:styleId="Footer">
    <w:name w:val="footer"/>
    <w:basedOn w:val="Normal"/>
    <w:link w:val="FooterChar"/>
    <w:uiPriority w:val="99"/>
    <w:unhideWhenUsed/>
    <w:rsid w:val="00D24E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EF0"/>
  </w:style>
  <w:style w:type="character" w:styleId="PageNumber">
    <w:name w:val="page number"/>
    <w:basedOn w:val="DefaultParagraphFont"/>
    <w:uiPriority w:val="99"/>
    <w:semiHidden/>
    <w:unhideWhenUsed/>
    <w:rsid w:val="00D2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webSettings" Target="webSettings.xml"/><Relationship Id="rId21" Type="http://schemas.openxmlformats.org/officeDocument/2006/relationships/image" Target="media/image15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oleObject" Target="embeddings/oleObject1.bin"/><Relationship Id="rId25" Type="http://schemas.openxmlformats.org/officeDocument/2006/relationships/image" Target="media/image19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4.e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7.emf"/><Relationship Id="rId28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</Words>
  <Characters>2152</Characters>
  <Application>Microsoft Office Word</Application>
  <DocSecurity>0</DocSecurity>
  <Lines>17</Lines>
  <Paragraphs>5</Paragraphs>
  <ScaleCrop>false</ScaleCrop>
  <Company>UCSC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Binder</dc:creator>
  <cp:keywords/>
  <dc:description/>
  <cp:lastModifiedBy>Caitlin</cp:lastModifiedBy>
  <cp:revision>3</cp:revision>
  <cp:lastPrinted>2018-08-21T22:00:00Z</cp:lastPrinted>
  <dcterms:created xsi:type="dcterms:W3CDTF">2021-11-10T17:24:00Z</dcterms:created>
  <dcterms:modified xsi:type="dcterms:W3CDTF">2021-11-10T17:25:00Z</dcterms:modified>
</cp:coreProperties>
</file>